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EA325A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D33CC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Test Stand</w:t>
            </w:r>
            <w:r w:rsidR="00BE390E">
              <w:rPr>
                <w:b/>
                <w:lang w:val="en-US"/>
              </w:rPr>
              <w:t xml:space="preserve">  thermo-mechanical calculations</w:t>
            </w:r>
            <w:r w:rsidR="007752EB">
              <w:rPr>
                <w:b/>
                <w:lang w:val="en-US"/>
              </w:rPr>
              <w:t xml:space="preserve"> – Appendix </w:t>
            </w:r>
            <w:r>
              <w:rPr>
                <w:b/>
                <w:lang w:val="en-US"/>
              </w:rPr>
              <w:t>TS</w:t>
            </w:r>
            <w:r w:rsidR="00E25E34">
              <w:rPr>
                <w:b/>
                <w:lang w:val="en-US"/>
              </w:rPr>
              <w:t>3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Detail layout of the</w:t>
            </w:r>
            <w:r w:rsidR="00D33CCE">
              <w:rPr>
                <w:i/>
                <w:sz w:val="22"/>
                <w:szCs w:val="22"/>
                <w:lang w:val="en-US"/>
              </w:rPr>
              <w:t xml:space="preserve"> CTL-TS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 w:rsidR="00E25E34">
              <w:rPr>
                <w:i/>
                <w:sz w:val="22"/>
                <w:szCs w:val="22"/>
                <w:lang w:val="en-US"/>
              </w:rPr>
              <w:t>TS</w:t>
            </w:r>
            <w:r w:rsidR="009E1B48">
              <w:rPr>
                <w:i/>
                <w:sz w:val="22"/>
                <w:szCs w:val="22"/>
                <w:lang w:val="en-US"/>
              </w:rPr>
              <w:t xml:space="preserve"> supply</w:t>
            </w:r>
            <w:r>
              <w:rPr>
                <w:i/>
                <w:sz w:val="22"/>
                <w:szCs w:val="22"/>
                <w:lang w:val="en-US"/>
              </w:rPr>
              <w:t xml:space="preserve">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EA325A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EA325A" w:rsidP="00D33CCE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06.06.2017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3524DF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4369BDF6" wp14:editId="43776981">
            <wp:extent cx="7687414" cy="5375254"/>
            <wp:effectExtent l="0" t="5715" r="3175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4768"/>
                    <a:stretch/>
                  </pic:blipFill>
                  <pic:spPr bwMode="auto">
                    <a:xfrm rot="16200000">
                      <a:off x="0" y="0"/>
                      <a:ext cx="7705064" cy="5387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Default="003524DF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04A61543" wp14:editId="6C3ECF7A">
            <wp:extent cx="7574485" cy="5298869"/>
            <wp:effectExtent l="0" t="5080" r="254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4804"/>
                    <a:stretch/>
                  </pic:blipFill>
                  <pic:spPr bwMode="auto">
                    <a:xfrm rot="16200000">
                      <a:off x="0" y="0"/>
                      <a:ext cx="7582736" cy="53046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the close-up jumper connection section</w:t>
      </w:r>
    </w:p>
    <w:p w:rsidR="005433ED" w:rsidRDefault="003524DF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7956191" cy="3432709"/>
            <wp:effectExtent l="0" t="5080" r="0" b="190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" t="3424" r="404" b="20107"/>
                    <a:stretch/>
                  </pic:blipFill>
                  <pic:spPr bwMode="auto">
                    <a:xfrm rot="16200000">
                      <a:off x="0" y="0"/>
                      <a:ext cx="7963839" cy="343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node numbers and localization</w:t>
      </w:r>
    </w:p>
    <w:p w:rsidR="005433ED" w:rsidRPr="009F387A" w:rsidRDefault="005433E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</w:p>
    <w:p w:rsidR="009F387A" w:rsidRDefault="003524DF" w:rsidP="005433ED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842885" cy="3888925"/>
            <wp:effectExtent l="0" t="4127" r="0" b="1588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7" t="3971" r="405" b="8510"/>
                    <a:stretch/>
                  </pic:blipFill>
                  <pic:spPr bwMode="auto">
                    <a:xfrm rot="16200000">
                      <a:off x="0" y="0"/>
                      <a:ext cx="7845239" cy="3890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5F4591">
        <w:rPr>
          <w:b/>
          <w:bCs/>
          <w:sz w:val="20"/>
          <w:szCs w:val="20"/>
          <w:lang w:val="en-US"/>
        </w:rPr>
        <w:t>M</w:t>
      </w:r>
      <w:r w:rsidR="005F4591" w:rsidRPr="009F387A">
        <w:rPr>
          <w:bCs/>
          <w:sz w:val="20"/>
          <w:szCs w:val="20"/>
          <w:lang w:val="en-US"/>
        </w:rPr>
        <w:t xml:space="preserve">odel of the </w:t>
      </w:r>
      <w:r w:rsidR="005F4591">
        <w:rPr>
          <w:bCs/>
          <w:sz w:val="20"/>
          <w:szCs w:val="20"/>
          <w:lang w:val="en-US"/>
        </w:rPr>
        <w:t>TS supply</w:t>
      </w:r>
      <w:r w:rsidR="005F4591" w:rsidRPr="009F387A">
        <w:rPr>
          <w:bCs/>
          <w:sz w:val="20"/>
          <w:szCs w:val="20"/>
          <w:lang w:val="en-US"/>
        </w:rPr>
        <w:t xml:space="preserve"> line</w:t>
      </w:r>
      <w:r w:rsidR="005F4591">
        <w:rPr>
          <w:bCs/>
          <w:sz w:val="20"/>
          <w:szCs w:val="20"/>
          <w:lang w:val="en-US"/>
        </w:rPr>
        <w:t xml:space="preserve"> – node numbers and localization</w:t>
      </w:r>
    </w:p>
    <w:p w:rsidR="000D2AC9" w:rsidRPr="00D33CCE" w:rsidRDefault="000D2AC9" w:rsidP="000D2AC9">
      <w:pPr>
        <w:spacing w:line="300" w:lineRule="auto"/>
        <w:jc w:val="center"/>
        <w:rPr>
          <w:noProof/>
          <w:lang w:val="en-US" w:eastAsia="pl-PL"/>
        </w:rPr>
      </w:pPr>
    </w:p>
    <w:p w:rsidR="000D2AC9" w:rsidRDefault="003524DF" w:rsidP="000D2AC9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888251" cy="4307644"/>
            <wp:effectExtent l="0" t="318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50" t="3791" r="824" b="7468"/>
                    <a:stretch/>
                  </pic:blipFill>
                  <pic:spPr bwMode="auto">
                    <a:xfrm rot="16200000">
                      <a:off x="0" y="0"/>
                      <a:ext cx="7906831" cy="431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2AC9" w:rsidRDefault="000D2AC9" w:rsidP="000D2AC9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5F4591">
        <w:rPr>
          <w:b/>
          <w:bCs/>
          <w:sz w:val="20"/>
          <w:szCs w:val="20"/>
          <w:lang w:val="en-US"/>
        </w:rPr>
        <w:t>M</w:t>
      </w:r>
      <w:r w:rsidR="005F4591" w:rsidRPr="009F387A">
        <w:rPr>
          <w:bCs/>
          <w:sz w:val="20"/>
          <w:szCs w:val="20"/>
          <w:lang w:val="en-US"/>
        </w:rPr>
        <w:t xml:space="preserve">odel of the </w:t>
      </w:r>
      <w:r w:rsidR="005F4591">
        <w:rPr>
          <w:bCs/>
          <w:sz w:val="20"/>
          <w:szCs w:val="20"/>
          <w:lang w:val="en-US"/>
        </w:rPr>
        <w:t>TS supply</w:t>
      </w:r>
      <w:r w:rsidR="005F4591" w:rsidRPr="009F387A">
        <w:rPr>
          <w:bCs/>
          <w:sz w:val="20"/>
          <w:szCs w:val="20"/>
          <w:lang w:val="en-US"/>
        </w:rPr>
        <w:t xml:space="preserve"> line</w:t>
      </w:r>
      <w:r w:rsidR="005F4591">
        <w:rPr>
          <w:bCs/>
          <w:sz w:val="20"/>
          <w:szCs w:val="20"/>
          <w:lang w:val="en-US"/>
        </w:rPr>
        <w:t xml:space="preserve"> – node numbers and localization</w:t>
      </w:r>
    </w:p>
    <w:p w:rsidR="00111D1F" w:rsidRPr="00111D1F" w:rsidRDefault="00111D1F" w:rsidP="00EE23F0">
      <w:pPr>
        <w:spacing w:line="300" w:lineRule="auto"/>
        <w:jc w:val="both"/>
        <w:rPr>
          <w:lang w:val="en-US"/>
        </w:rPr>
      </w:pPr>
      <w:r w:rsidRPr="00111D1F">
        <w:rPr>
          <w:lang w:val="en-US"/>
        </w:rPr>
        <w:lastRenderedPageBreak/>
        <w:t xml:space="preserve">The coordinates of the all model nodes are presented </w:t>
      </w:r>
      <w:r>
        <w:rPr>
          <w:lang w:val="en-US"/>
        </w:rPr>
        <w:t>below are</w:t>
      </w:r>
      <w:r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>tem presented in the figures 1</w:t>
      </w:r>
      <w:r w:rsidRPr="00111D1F">
        <w:rPr>
          <w:lang w:val="en-US"/>
        </w:rPr>
        <w:t>-</w:t>
      </w:r>
      <w:r w:rsidR="00EA325A">
        <w:rPr>
          <w:lang w:val="en-US"/>
        </w:rPr>
        <w:t>5</w:t>
      </w:r>
      <w:r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Pr="00111D1F">
        <w:rPr>
          <w:lang w:val="en-US"/>
        </w:rPr>
        <w:t xml:space="preserve"> first node.</w:t>
      </w:r>
      <w:bookmarkStart w:id="0" w:name="_GoBack"/>
      <w:bookmarkEnd w:id="0"/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t>Table 1</w:t>
      </w:r>
      <w:r w:rsidRPr="00EE23F0">
        <w:rPr>
          <w:sz w:val="20"/>
          <w:szCs w:val="20"/>
          <w:lang w:val="en-US"/>
        </w:rPr>
        <w:t xml:space="preserve"> </w:t>
      </w:r>
      <w:r w:rsidR="00F43A3C">
        <w:rPr>
          <w:sz w:val="20"/>
          <w:szCs w:val="20"/>
          <w:lang w:val="en-US"/>
        </w:rPr>
        <w:t>TS supply</w:t>
      </w:r>
      <w:r w:rsidRPr="00EE23F0">
        <w:rPr>
          <w:sz w:val="20"/>
          <w:szCs w:val="20"/>
          <w:lang w:val="en-US"/>
        </w:rPr>
        <w:t xml:space="preserve"> pipe – the coordinates of the model nodes</w:t>
      </w:r>
    </w:p>
    <w:tbl>
      <w:tblPr>
        <w:tblW w:w="3840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F43A3C" w:rsidRPr="00F43A3C" w:rsidTr="00F43A3C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Node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X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Y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Z [mm]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2762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15434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2762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2579.35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1679.07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2570.86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18018.1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1635.93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2379.14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2370.65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21958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25353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26123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32694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-685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-1527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33422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34287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34347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34597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34797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36707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-1625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-2025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-2025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-1650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9156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-1030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-1830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-1449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39665.5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8708.74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-1449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-1449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-1379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-374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9698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10122.2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-234.8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-509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-629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-814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-904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-968.2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39747.8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39821.2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10123.9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-1003.26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-1044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-1084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9966.24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-1085.76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39821.2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-1104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-1429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39537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-1359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39489.2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8666.13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-1359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39369.8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8793.86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-1359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-1359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-1289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-1099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9620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-1029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39252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-1029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39217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-1029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-1029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-1099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38977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38977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-1169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38977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-1079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38977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-939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9690A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39728.5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39742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9690B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39754.5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8830.01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9695A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39778.7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8839.66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9695B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39802.2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8855.16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39976.5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-2025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-1650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-1150</w:t>
            </w:r>
          </w:p>
        </w:tc>
      </w:tr>
      <w:tr w:rsidR="003524DF" w:rsidRPr="00F43A3C" w:rsidTr="00CC1B7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524DF" w:rsidRDefault="00352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-1030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</w:p>
    <w:sectPr w:rsidR="00EE23F0" w:rsidRPr="009F387A" w:rsidSect="0087598F">
      <w:headerReference w:type="default" r:id="rId13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22" w:rsidRDefault="00E31F22">
      <w:r>
        <w:separator/>
      </w:r>
    </w:p>
  </w:endnote>
  <w:endnote w:type="continuationSeparator" w:id="0">
    <w:p w:rsidR="00E31F22" w:rsidRDefault="00E3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22" w:rsidRDefault="00E31F22">
      <w:r>
        <w:separator/>
      </w:r>
    </w:p>
  </w:footnote>
  <w:footnote w:type="continuationSeparator" w:id="0">
    <w:p w:rsidR="00E31F22" w:rsidRDefault="00E31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D33CCE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D33CCE" w:rsidRPr="009F4B31" w:rsidRDefault="00D33CCE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D33CCE" w:rsidRPr="001214AA" w:rsidRDefault="00D33CCE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D33CCE" w:rsidRPr="001214AA" w:rsidRDefault="00D33CCE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D33CCE" w:rsidRPr="00136B61" w:rsidRDefault="00D33CCE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D33CCE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D33CCE" w:rsidRPr="001214AA" w:rsidRDefault="00D33CCE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D33CCE" w:rsidRPr="001214AA" w:rsidRDefault="00D33CCE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3524DF">
            <w:rPr>
              <w:rStyle w:val="Numerstrony"/>
              <w:noProof/>
            </w:rPr>
            <w:t>8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3524DF">
            <w:rPr>
              <w:rStyle w:val="Numerstrony"/>
              <w:noProof/>
            </w:rPr>
            <w:t>11</w:t>
          </w:r>
          <w:r>
            <w:rPr>
              <w:rStyle w:val="Numerstrony"/>
            </w:rPr>
            <w:fldChar w:fldCharType="end"/>
          </w:r>
        </w:p>
      </w:tc>
    </w:tr>
  </w:tbl>
  <w:p w:rsidR="00D33CCE" w:rsidRPr="00101E65" w:rsidRDefault="00D33CCE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AC9"/>
    <w:rsid w:val="000D2BC8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52D5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1D45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65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4DF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7F2A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133E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535"/>
    <w:rsid w:val="005F3D49"/>
    <w:rsid w:val="005F4591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1B48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088"/>
    <w:rsid w:val="00A251EE"/>
    <w:rsid w:val="00A2625C"/>
    <w:rsid w:val="00A2753A"/>
    <w:rsid w:val="00A30147"/>
    <w:rsid w:val="00A30173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601"/>
    <w:rsid w:val="00AD5DD1"/>
    <w:rsid w:val="00AD6CE5"/>
    <w:rsid w:val="00AD7025"/>
    <w:rsid w:val="00AD7217"/>
    <w:rsid w:val="00AD76E9"/>
    <w:rsid w:val="00AE0DF0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45C6"/>
    <w:rsid w:val="00C54612"/>
    <w:rsid w:val="00C55314"/>
    <w:rsid w:val="00C56A83"/>
    <w:rsid w:val="00C608DD"/>
    <w:rsid w:val="00C6103C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1B75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3CCE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C4C"/>
    <w:rsid w:val="00DE2F11"/>
    <w:rsid w:val="00DE415A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5E34"/>
    <w:rsid w:val="00E264ED"/>
    <w:rsid w:val="00E273B9"/>
    <w:rsid w:val="00E30AD8"/>
    <w:rsid w:val="00E30DB1"/>
    <w:rsid w:val="00E31F22"/>
    <w:rsid w:val="00E32ACD"/>
    <w:rsid w:val="00E32ACE"/>
    <w:rsid w:val="00E35C41"/>
    <w:rsid w:val="00E36DA0"/>
    <w:rsid w:val="00E3728B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325A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7474"/>
    <w:rsid w:val="00EE7976"/>
    <w:rsid w:val="00EE7C3D"/>
    <w:rsid w:val="00EE7F03"/>
    <w:rsid w:val="00EF059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A3C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styleId="Podtytu">
    <w:name w:val="Subtitle"/>
    <w:basedOn w:val="Normalny"/>
    <w:next w:val="Normalny"/>
    <w:link w:val="PodtytuZnak"/>
    <w:qFormat/>
    <w:locked/>
    <w:rsid w:val="00CC1B7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CC1B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styleId="Podtytu">
    <w:name w:val="Subtitle"/>
    <w:basedOn w:val="Normalny"/>
    <w:next w:val="Normalny"/>
    <w:link w:val="PodtytuZnak"/>
    <w:qFormat/>
    <w:locked/>
    <w:rsid w:val="00CC1B7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CC1B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745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8</cp:revision>
  <cp:lastPrinted>2014-05-06T09:00:00Z</cp:lastPrinted>
  <dcterms:created xsi:type="dcterms:W3CDTF">2016-11-22T11:49:00Z</dcterms:created>
  <dcterms:modified xsi:type="dcterms:W3CDTF">2017-06-06T15:46:00Z</dcterms:modified>
</cp:coreProperties>
</file>